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left"/>
        <w:textAlignment w:val="auto"/>
        <w:rPr>
          <w:rFonts w:hint="default" w:ascii="宋体" w:hAnsi="宋体"/>
          <w:b/>
          <w:bCs/>
          <w:color w:val="auto"/>
          <w:sz w:val="44"/>
          <w:szCs w:val="44"/>
          <w:lang w:val="en-US" w:eastAsia="zh-CN"/>
        </w:rPr>
      </w:pPr>
      <w:r>
        <w:rPr>
          <w:rFonts w:hint="eastAsia" w:ascii="黑体" w:hAnsi="黑体" w:eastAsia="黑体" w:cs="黑体"/>
          <w:color w:val="auto"/>
          <w:sz w:val="32"/>
          <w:szCs w:val="32"/>
          <w:lang w:val="en-US" w:eastAsia="zh-CN"/>
        </w:rPr>
        <w:t>附件4</w:t>
      </w:r>
      <w:bookmarkStart w:id="0" w:name="_GoBack"/>
      <w:bookmarkEnd w:id="0"/>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b/>
          <w:bCs/>
          <w:color w:val="auto"/>
          <w:sz w:val="44"/>
          <w:szCs w:val="44"/>
          <w:lang w:val="en-US" w:eastAsia="zh-CN"/>
        </w:rPr>
      </w:pPr>
      <w:r>
        <w:rPr>
          <w:rFonts w:hint="eastAsia" w:ascii="宋体" w:hAnsi="宋体"/>
          <w:b/>
          <w:bCs/>
          <w:color w:val="auto"/>
          <w:sz w:val="44"/>
          <w:szCs w:val="44"/>
          <w:lang w:eastAsia="zh-CN"/>
        </w:rPr>
        <w:t>河道采砂许可审批事中事后</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b/>
          <w:bCs/>
          <w:color w:val="auto"/>
          <w:sz w:val="44"/>
          <w:szCs w:val="44"/>
        </w:rPr>
      </w:pPr>
      <w:r>
        <w:rPr>
          <w:rFonts w:hint="default" w:ascii="宋体" w:hAnsi="宋体"/>
          <w:b/>
          <w:bCs/>
          <w:color w:val="auto"/>
          <w:sz w:val="44"/>
          <w:szCs w:val="44"/>
        </w:rPr>
        <w:t>检</w:t>
      </w:r>
      <w:r>
        <w:rPr>
          <w:rFonts w:hint="eastAsia" w:ascii="宋体" w:hAnsi="宋体"/>
          <w:b/>
          <w:bCs/>
          <w:color w:val="auto"/>
          <w:sz w:val="44"/>
          <w:szCs w:val="44"/>
          <w:lang w:val="en-US" w:eastAsia="zh-CN"/>
        </w:rPr>
        <w:t>查</w:t>
      </w:r>
      <w:r>
        <w:rPr>
          <w:rFonts w:hint="eastAsia" w:ascii="宋体" w:hAnsi="宋体"/>
          <w:b/>
          <w:bCs/>
          <w:color w:val="auto"/>
          <w:sz w:val="44"/>
          <w:szCs w:val="44"/>
        </w:rPr>
        <w:t>记录表</w:t>
      </w:r>
    </w:p>
    <w:p>
      <w:pPr>
        <w:keepNext w:val="0"/>
        <w:keepLines w:val="0"/>
        <w:pageBreakBefore w:val="0"/>
        <w:widowControl w:val="0"/>
        <w:kinsoku/>
        <w:wordWrap/>
        <w:overflowPunct/>
        <w:topLinePunct w:val="0"/>
        <w:autoSpaceDE/>
        <w:autoSpaceDN/>
        <w:bidi w:val="0"/>
        <w:adjustRightInd/>
        <w:snapToGrid/>
        <w:jc w:val="right"/>
        <w:textAlignment w:val="auto"/>
        <w:rPr>
          <w:rFonts w:hint="eastAsia" w:ascii="宋体" w:hAnsi="宋体"/>
          <w:b/>
          <w:bCs/>
          <w:color w:val="auto"/>
          <w:sz w:val="44"/>
          <w:szCs w:val="44"/>
        </w:rPr>
      </w:pPr>
      <w:r>
        <w:rPr>
          <w:rFonts w:hint="eastAsia" w:ascii="仿宋_GB2312" w:eastAsia="仿宋_GB2312"/>
          <w:b w:val="0"/>
          <w:bCs/>
          <w:color w:val="auto"/>
          <w:sz w:val="32"/>
          <w:szCs w:val="32"/>
        </w:rPr>
        <w:t>编号：〔20</w:t>
      </w:r>
      <w:r>
        <w:rPr>
          <w:rFonts w:hint="eastAsia" w:ascii="仿宋_GB2312" w:eastAsia="仿宋_GB2312"/>
          <w:b w:val="0"/>
          <w:bCs/>
          <w:color w:val="auto"/>
          <w:sz w:val="32"/>
          <w:szCs w:val="32"/>
          <w:lang w:val="en-US" w:eastAsia="zh-CN"/>
        </w:rPr>
        <w:t>××</w:t>
      </w:r>
      <w:r>
        <w:rPr>
          <w:rFonts w:hint="eastAsia" w:ascii="仿宋_GB2312" w:eastAsia="仿宋_GB2312"/>
          <w:b w:val="0"/>
          <w:bCs/>
          <w:color w:val="auto"/>
          <w:sz w:val="32"/>
          <w:szCs w:val="32"/>
        </w:rPr>
        <w:t>〕</w:t>
      </w:r>
      <w:r>
        <w:rPr>
          <w:rFonts w:hint="eastAsia" w:ascii="仿宋_GB2312" w:eastAsia="仿宋_GB2312"/>
          <w:b w:val="0"/>
          <w:bCs/>
          <w:color w:val="auto"/>
          <w:sz w:val="32"/>
          <w:szCs w:val="32"/>
          <w:lang w:val="en-US" w:eastAsia="zh-CN"/>
        </w:rPr>
        <w:t>第××</w:t>
      </w:r>
      <w:r>
        <w:rPr>
          <w:rFonts w:hint="eastAsia" w:ascii="仿宋_GB2312" w:eastAsia="仿宋_GB2312"/>
          <w:b w:val="0"/>
          <w:bCs/>
          <w:color w:val="auto"/>
          <w:sz w:val="32"/>
          <w:szCs w:val="32"/>
        </w:rPr>
        <w:t>号</w:t>
      </w:r>
    </w:p>
    <w:tbl>
      <w:tblPr>
        <w:tblStyle w:val="4"/>
        <w:tblpPr w:leftFromText="180" w:rightFromText="180" w:vertAnchor="text" w:horzAnchor="page" w:tblpX="1448" w:tblpY="680"/>
        <w:tblOverlap w:val="never"/>
        <w:tblW w:w="92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1794"/>
        <w:gridCol w:w="1500"/>
        <w:gridCol w:w="2217"/>
        <w:gridCol w:w="2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418" w:type="dxa"/>
            <w:noWrap w:val="0"/>
            <w:vAlign w:val="center"/>
          </w:tcPr>
          <w:p>
            <w:pPr>
              <w:jc w:val="center"/>
              <w:rPr>
                <w:rFonts w:hint="eastAsia"/>
                <w:b/>
                <w:bCs/>
                <w:sz w:val="24"/>
                <w:szCs w:val="24"/>
              </w:rPr>
            </w:pPr>
            <w:r>
              <w:rPr>
                <w:rFonts w:hint="eastAsia" w:ascii="宋体" w:hAnsi="宋体" w:eastAsia="宋体" w:cs="宋体"/>
                <w:sz w:val="28"/>
                <w:szCs w:val="28"/>
              </w:rPr>
              <w:t>检查对象</w:t>
            </w:r>
          </w:p>
        </w:tc>
        <w:tc>
          <w:tcPr>
            <w:tcW w:w="7840" w:type="dxa"/>
            <w:gridSpan w:val="4"/>
            <w:noWrap w:val="0"/>
            <w:vAlign w:val="center"/>
          </w:tcPr>
          <w:p>
            <w:pPr>
              <w:jc w:val="center"/>
              <w:rPr>
                <w:rFonts w:hint="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418" w:type="dxa"/>
            <w:noWrap w:val="0"/>
            <w:vAlign w:val="center"/>
          </w:tcPr>
          <w:p>
            <w:pPr>
              <w:jc w:val="center"/>
              <w:rPr>
                <w:rFonts w:hint="eastAsia"/>
                <w:b/>
                <w:bCs/>
                <w:sz w:val="24"/>
                <w:szCs w:val="24"/>
              </w:rPr>
            </w:pPr>
            <w:r>
              <w:rPr>
                <w:rFonts w:hint="eastAsia" w:ascii="宋体" w:hAnsi="宋体" w:eastAsia="宋体" w:cs="宋体"/>
                <w:sz w:val="28"/>
                <w:szCs w:val="28"/>
              </w:rPr>
              <w:t>检查地点</w:t>
            </w:r>
          </w:p>
        </w:tc>
        <w:tc>
          <w:tcPr>
            <w:tcW w:w="7840" w:type="dxa"/>
            <w:gridSpan w:val="4"/>
            <w:noWrap w:val="0"/>
            <w:vAlign w:val="center"/>
          </w:tcPr>
          <w:p>
            <w:pPr>
              <w:jc w:val="center"/>
              <w:rPr>
                <w:rFonts w:hint="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3212" w:type="dxa"/>
            <w:gridSpan w:val="2"/>
            <w:noWrap w:val="0"/>
            <w:vAlign w:val="center"/>
          </w:tcPr>
          <w:p>
            <w:pPr>
              <w:jc w:val="center"/>
              <w:rPr>
                <w:b/>
                <w:bCs/>
                <w:sz w:val="24"/>
                <w:szCs w:val="24"/>
              </w:rPr>
            </w:pPr>
            <w:r>
              <w:rPr>
                <w:rFonts w:hint="eastAsia"/>
                <w:b/>
                <w:bCs/>
                <w:sz w:val="24"/>
                <w:szCs w:val="24"/>
              </w:rPr>
              <w:t>检查内容</w:t>
            </w:r>
          </w:p>
        </w:tc>
        <w:tc>
          <w:tcPr>
            <w:tcW w:w="1500" w:type="dxa"/>
            <w:noWrap w:val="0"/>
            <w:vAlign w:val="center"/>
          </w:tcPr>
          <w:p>
            <w:pPr>
              <w:jc w:val="center"/>
              <w:rPr>
                <w:b/>
                <w:bCs/>
                <w:sz w:val="24"/>
                <w:szCs w:val="24"/>
              </w:rPr>
            </w:pPr>
            <w:r>
              <w:rPr>
                <w:rFonts w:hint="eastAsia"/>
                <w:b/>
                <w:bCs/>
                <w:sz w:val="24"/>
                <w:szCs w:val="24"/>
              </w:rPr>
              <w:t>检查情况</w:t>
            </w:r>
          </w:p>
        </w:tc>
        <w:tc>
          <w:tcPr>
            <w:tcW w:w="2217" w:type="dxa"/>
            <w:noWrap w:val="0"/>
            <w:vAlign w:val="center"/>
          </w:tcPr>
          <w:p>
            <w:pPr>
              <w:jc w:val="center"/>
              <w:rPr>
                <w:b/>
                <w:bCs/>
                <w:sz w:val="24"/>
                <w:szCs w:val="24"/>
              </w:rPr>
            </w:pPr>
            <w:r>
              <w:rPr>
                <w:rFonts w:hint="eastAsia"/>
                <w:b/>
                <w:bCs/>
                <w:sz w:val="24"/>
                <w:szCs w:val="24"/>
              </w:rPr>
              <w:t>问题描述</w:t>
            </w:r>
          </w:p>
        </w:tc>
        <w:tc>
          <w:tcPr>
            <w:tcW w:w="2329" w:type="dxa"/>
            <w:noWrap w:val="0"/>
            <w:vAlign w:val="center"/>
          </w:tcPr>
          <w:p>
            <w:pPr>
              <w:jc w:val="center"/>
              <w:rPr>
                <w:b/>
                <w:bCs/>
                <w:sz w:val="24"/>
                <w:szCs w:val="24"/>
              </w:rPr>
            </w:pPr>
            <w:r>
              <w:rPr>
                <w:rFonts w:hint="eastAsia"/>
                <w:b/>
                <w:bCs/>
                <w:sz w:val="24"/>
                <w:szCs w:val="24"/>
              </w:rPr>
              <w:t>整改要求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8" w:type="dxa"/>
            <w:gridSpan w:val="5"/>
            <w:noWrap w:val="0"/>
            <w:vAlign w:val="center"/>
          </w:tcPr>
          <w:p>
            <w:pPr>
              <w:jc w:val="left"/>
              <w:rPr>
                <w:rFonts w:hint="eastAsia" w:eastAsia="宋体"/>
                <w:sz w:val="24"/>
                <w:szCs w:val="24"/>
                <w:lang w:eastAsia="zh-CN"/>
              </w:rPr>
            </w:pPr>
            <w:r>
              <w:rPr>
                <w:rFonts w:hint="eastAsia"/>
                <w:b/>
                <w:bCs/>
                <w:sz w:val="28"/>
                <w:szCs w:val="28"/>
                <w:lang w:eastAsia="zh-CN"/>
              </w:rPr>
              <w:t>（一）作业管理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2" w:type="dxa"/>
            <w:gridSpan w:val="2"/>
            <w:noWrap w:val="0"/>
            <w:vAlign w:val="center"/>
          </w:tcPr>
          <w:p>
            <w:pPr>
              <w:pStyle w:val="2"/>
              <w:widowControl/>
              <w:shd w:val="clear" w:color="auto" w:fill="FFFFFF"/>
              <w:spacing w:beforeAutospacing="0" w:afterAutospacing="0" w:line="346" w:lineRule="atLeast"/>
              <w:rPr>
                <w:sz w:val="24"/>
                <w:szCs w:val="24"/>
              </w:rPr>
            </w:pPr>
            <w:r>
              <w:rPr>
                <w:rFonts w:hint="eastAsia" w:ascii="宋体" w:hAnsi="宋体" w:cs="宋体"/>
                <w:kern w:val="2"/>
                <w:sz w:val="24"/>
                <w:szCs w:val="24"/>
                <w:lang w:val="en-US" w:eastAsia="zh-CN" w:bidi="ar-SA"/>
              </w:rPr>
              <w:t>1.是否按照河道采砂许可证规定的开采方式、开采范围、开采高程、开采量和采砂机具控制数量等进行采砂作业</w:t>
            </w:r>
          </w:p>
        </w:tc>
        <w:tc>
          <w:tcPr>
            <w:tcW w:w="1500" w:type="dxa"/>
            <w:noWrap w:val="0"/>
            <w:vAlign w:val="center"/>
          </w:tcPr>
          <w:p>
            <w:pPr>
              <w:jc w:val="center"/>
              <w:rPr>
                <w:sz w:val="24"/>
                <w:szCs w:val="24"/>
              </w:rPr>
            </w:pPr>
            <w:r>
              <w:rPr>
                <w:rFonts w:hint="eastAsia"/>
                <w:sz w:val="24"/>
                <w:szCs w:val="24"/>
              </w:rPr>
              <w:t>是</w:t>
            </w:r>
            <w:r>
              <w:rPr>
                <w:rFonts w:hint="eastAsia"/>
                <w:sz w:val="24"/>
                <w:szCs w:val="24"/>
              </w:rPr>
              <w:sym w:font="Wingdings 2" w:char="00A3"/>
            </w:r>
            <w:r>
              <w:rPr>
                <w:rFonts w:hint="eastAsia"/>
                <w:sz w:val="24"/>
                <w:szCs w:val="24"/>
              </w:rPr>
              <w:t xml:space="preserve">  否</w:t>
            </w:r>
            <w:r>
              <w:rPr>
                <w:rFonts w:hint="eastAsia"/>
                <w:sz w:val="24"/>
                <w:szCs w:val="24"/>
              </w:rPr>
              <w:sym w:font="Wingdings 2" w:char="00A3"/>
            </w:r>
          </w:p>
        </w:tc>
        <w:tc>
          <w:tcPr>
            <w:tcW w:w="2217" w:type="dxa"/>
            <w:noWrap w:val="0"/>
            <w:vAlign w:val="center"/>
          </w:tcPr>
          <w:p>
            <w:pPr>
              <w:jc w:val="center"/>
              <w:rPr>
                <w:sz w:val="24"/>
                <w:szCs w:val="24"/>
              </w:rPr>
            </w:pPr>
          </w:p>
        </w:tc>
        <w:tc>
          <w:tcPr>
            <w:tcW w:w="2329" w:type="dxa"/>
            <w:noWrap w:val="0"/>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2" w:type="dxa"/>
            <w:gridSpan w:val="2"/>
            <w:noWrap w:val="0"/>
            <w:vAlign w:val="center"/>
          </w:tcPr>
          <w:p>
            <w:pPr>
              <w:pStyle w:val="2"/>
              <w:widowControl/>
              <w:shd w:val="clear" w:color="auto" w:fill="FFFFFF"/>
              <w:spacing w:beforeAutospacing="0" w:afterAutospacing="0" w:line="346" w:lineRule="atLeast"/>
              <w:rPr>
                <w:rFonts w:ascii="宋体" w:hAnsi="宋体" w:eastAsia="宋体" w:cs="宋体"/>
                <w:kern w:val="2"/>
                <w:sz w:val="24"/>
                <w:szCs w:val="24"/>
                <w:lang w:bidi="ar-SA"/>
              </w:rPr>
            </w:pPr>
            <w:r>
              <w:rPr>
                <w:rFonts w:hint="eastAsia" w:ascii="宋体" w:hAnsi="宋体" w:cs="宋体"/>
                <w:kern w:val="2"/>
                <w:sz w:val="24"/>
                <w:szCs w:val="24"/>
                <w:lang w:val="en-US" w:eastAsia="zh-CN" w:bidi="ar-SA"/>
              </w:rPr>
              <w:t>2.是否按照规定的时间进行采砂作业</w:t>
            </w:r>
          </w:p>
        </w:tc>
        <w:tc>
          <w:tcPr>
            <w:tcW w:w="1500" w:type="dxa"/>
            <w:noWrap w:val="0"/>
            <w:vAlign w:val="center"/>
          </w:tcPr>
          <w:p>
            <w:pPr>
              <w:pStyle w:val="2"/>
              <w:widowControl/>
              <w:shd w:val="clear" w:color="auto" w:fill="FFFFFF"/>
              <w:spacing w:beforeAutospacing="0" w:afterAutospacing="0" w:line="346" w:lineRule="atLeast"/>
              <w:jc w:val="center"/>
              <w:rPr>
                <w:rFonts w:ascii="宋体" w:hAnsi="宋体" w:eastAsia="宋体" w:cs="宋体"/>
                <w:kern w:val="2"/>
                <w:sz w:val="24"/>
                <w:szCs w:val="24"/>
                <w:lang w:bidi="ar-SA"/>
              </w:rPr>
            </w:pPr>
            <w:r>
              <w:rPr>
                <w:rFonts w:hint="eastAsia" w:ascii="宋体" w:hAnsi="宋体" w:eastAsia="宋体" w:cs="宋体"/>
                <w:kern w:val="2"/>
                <w:sz w:val="24"/>
                <w:szCs w:val="24"/>
                <w:lang w:bidi="ar-SA"/>
              </w:rPr>
              <w:t>是</w:t>
            </w:r>
            <w:r>
              <w:rPr>
                <w:rFonts w:hint="eastAsia" w:ascii="宋体" w:hAnsi="宋体" w:eastAsia="宋体" w:cs="宋体"/>
                <w:kern w:val="2"/>
                <w:sz w:val="24"/>
                <w:szCs w:val="24"/>
                <w:lang w:bidi="ar-SA"/>
              </w:rPr>
              <w:sym w:font="Wingdings 2" w:char="00A3"/>
            </w:r>
            <w:r>
              <w:rPr>
                <w:rFonts w:hint="eastAsia" w:ascii="宋体" w:hAnsi="宋体" w:eastAsia="宋体" w:cs="宋体"/>
                <w:kern w:val="2"/>
                <w:sz w:val="24"/>
                <w:szCs w:val="24"/>
                <w:lang w:bidi="ar-SA"/>
              </w:rPr>
              <w:t xml:space="preserve">  否</w:t>
            </w:r>
            <w:r>
              <w:rPr>
                <w:rFonts w:hint="eastAsia" w:ascii="宋体" w:hAnsi="宋体" w:eastAsia="宋体" w:cs="宋体"/>
                <w:kern w:val="2"/>
                <w:sz w:val="24"/>
                <w:szCs w:val="24"/>
                <w:lang w:bidi="ar-SA"/>
              </w:rPr>
              <w:sym w:font="Wingdings 2" w:char="00A3"/>
            </w:r>
          </w:p>
        </w:tc>
        <w:tc>
          <w:tcPr>
            <w:tcW w:w="2217" w:type="dxa"/>
            <w:noWrap w:val="0"/>
            <w:vAlign w:val="center"/>
          </w:tcPr>
          <w:p>
            <w:pPr>
              <w:jc w:val="center"/>
              <w:rPr>
                <w:sz w:val="24"/>
                <w:szCs w:val="24"/>
              </w:rPr>
            </w:pPr>
          </w:p>
        </w:tc>
        <w:tc>
          <w:tcPr>
            <w:tcW w:w="2329" w:type="dxa"/>
            <w:noWrap w:val="0"/>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2" w:type="dxa"/>
            <w:gridSpan w:val="2"/>
            <w:noWrap w:val="0"/>
            <w:vAlign w:val="center"/>
          </w:tcPr>
          <w:p>
            <w:pPr>
              <w:pStyle w:val="2"/>
              <w:widowControl/>
              <w:shd w:val="clear" w:color="auto" w:fill="FFFFFF"/>
              <w:spacing w:beforeAutospacing="0" w:afterAutospacing="0" w:line="346" w:lineRule="atLeast"/>
              <w:rPr>
                <w:sz w:val="24"/>
                <w:szCs w:val="24"/>
              </w:rPr>
            </w:pPr>
            <w:r>
              <w:rPr>
                <w:rFonts w:hint="eastAsia" w:ascii="宋体" w:hAnsi="宋体" w:cs="宋体"/>
                <w:kern w:val="2"/>
                <w:sz w:val="24"/>
                <w:szCs w:val="24"/>
                <w:lang w:val="en-US" w:eastAsia="zh-CN" w:bidi="ar-SA"/>
              </w:rPr>
              <w:t>3.是否按照采砂作业区设置的临时堆砂点堆放砂石料</w:t>
            </w:r>
          </w:p>
        </w:tc>
        <w:tc>
          <w:tcPr>
            <w:tcW w:w="1500" w:type="dxa"/>
            <w:noWrap w:val="0"/>
            <w:vAlign w:val="center"/>
          </w:tcPr>
          <w:p>
            <w:pPr>
              <w:jc w:val="center"/>
              <w:rPr>
                <w:sz w:val="24"/>
                <w:szCs w:val="24"/>
              </w:rPr>
            </w:pPr>
            <w:r>
              <w:rPr>
                <w:rFonts w:hint="eastAsia"/>
                <w:sz w:val="24"/>
                <w:szCs w:val="24"/>
              </w:rPr>
              <w:t>是</w:t>
            </w:r>
            <w:r>
              <w:rPr>
                <w:rFonts w:hint="eastAsia"/>
                <w:sz w:val="24"/>
                <w:szCs w:val="24"/>
              </w:rPr>
              <w:sym w:font="Wingdings 2" w:char="00A3"/>
            </w:r>
            <w:r>
              <w:rPr>
                <w:rFonts w:hint="eastAsia"/>
                <w:sz w:val="24"/>
                <w:szCs w:val="24"/>
              </w:rPr>
              <w:t xml:space="preserve">  否</w:t>
            </w:r>
            <w:r>
              <w:rPr>
                <w:rFonts w:hint="eastAsia"/>
                <w:sz w:val="24"/>
                <w:szCs w:val="24"/>
              </w:rPr>
              <w:sym w:font="Wingdings 2" w:char="00A3"/>
            </w:r>
          </w:p>
        </w:tc>
        <w:tc>
          <w:tcPr>
            <w:tcW w:w="2217" w:type="dxa"/>
            <w:noWrap w:val="0"/>
            <w:vAlign w:val="center"/>
          </w:tcPr>
          <w:p>
            <w:pPr>
              <w:jc w:val="center"/>
              <w:rPr>
                <w:sz w:val="24"/>
                <w:szCs w:val="24"/>
              </w:rPr>
            </w:pPr>
          </w:p>
        </w:tc>
        <w:tc>
          <w:tcPr>
            <w:tcW w:w="2329" w:type="dxa"/>
            <w:noWrap w:val="0"/>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2" w:type="dxa"/>
            <w:gridSpan w:val="2"/>
            <w:noWrap w:val="0"/>
            <w:vAlign w:val="center"/>
          </w:tcPr>
          <w:p>
            <w:pPr>
              <w:pStyle w:val="2"/>
              <w:widowControl/>
              <w:shd w:val="clear" w:color="auto" w:fill="FFFFFF"/>
              <w:spacing w:beforeAutospacing="0" w:afterAutospacing="0" w:line="346" w:lineRule="atLeast"/>
              <w:rPr>
                <w:sz w:val="24"/>
                <w:szCs w:val="24"/>
              </w:rPr>
            </w:pPr>
            <w:r>
              <w:rPr>
                <w:rFonts w:hint="eastAsia" w:ascii="宋体" w:hAnsi="宋体" w:cs="宋体"/>
                <w:kern w:val="2"/>
                <w:sz w:val="24"/>
                <w:szCs w:val="24"/>
                <w:lang w:val="en-US" w:eastAsia="zh-CN" w:bidi="ar-SA"/>
              </w:rPr>
              <w:t>4.是否及时清运砂石、平整弃料砂堆和采砂坑槽</w:t>
            </w:r>
          </w:p>
        </w:tc>
        <w:tc>
          <w:tcPr>
            <w:tcW w:w="1500" w:type="dxa"/>
            <w:noWrap w:val="0"/>
            <w:vAlign w:val="center"/>
          </w:tcPr>
          <w:p>
            <w:pPr>
              <w:jc w:val="center"/>
              <w:rPr>
                <w:sz w:val="24"/>
                <w:szCs w:val="24"/>
              </w:rPr>
            </w:pPr>
            <w:r>
              <w:rPr>
                <w:rFonts w:hint="eastAsia"/>
                <w:sz w:val="24"/>
                <w:szCs w:val="24"/>
              </w:rPr>
              <w:t>是</w:t>
            </w:r>
            <w:r>
              <w:rPr>
                <w:rFonts w:hint="eastAsia"/>
                <w:sz w:val="24"/>
                <w:szCs w:val="24"/>
              </w:rPr>
              <w:sym w:font="Wingdings 2" w:char="00A3"/>
            </w:r>
            <w:r>
              <w:rPr>
                <w:rFonts w:hint="eastAsia"/>
                <w:sz w:val="24"/>
                <w:szCs w:val="24"/>
              </w:rPr>
              <w:t xml:space="preserve">  否</w:t>
            </w:r>
            <w:r>
              <w:rPr>
                <w:rFonts w:hint="eastAsia"/>
                <w:sz w:val="24"/>
                <w:szCs w:val="24"/>
              </w:rPr>
              <w:sym w:font="Wingdings 2" w:char="00A3"/>
            </w:r>
          </w:p>
        </w:tc>
        <w:tc>
          <w:tcPr>
            <w:tcW w:w="2217" w:type="dxa"/>
            <w:noWrap w:val="0"/>
            <w:vAlign w:val="center"/>
          </w:tcPr>
          <w:p>
            <w:pPr>
              <w:jc w:val="center"/>
              <w:rPr>
                <w:sz w:val="24"/>
                <w:szCs w:val="24"/>
              </w:rPr>
            </w:pPr>
          </w:p>
        </w:tc>
        <w:tc>
          <w:tcPr>
            <w:tcW w:w="2329" w:type="dxa"/>
            <w:noWrap w:val="0"/>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2" w:type="dxa"/>
            <w:gridSpan w:val="2"/>
            <w:noWrap w:val="0"/>
            <w:vAlign w:val="center"/>
          </w:tcPr>
          <w:p>
            <w:pPr>
              <w:pStyle w:val="2"/>
              <w:widowControl/>
              <w:shd w:val="clear" w:color="auto" w:fill="FFFFFF"/>
              <w:spacing w:beforeAutospacing="0" w:afterAutospacing="0" w:line="346" w:lineRule="atLeast"/>
              <w:rPr>
                <w:rFonts w:hint="eastAsia" w:ascii="宋体" w:hAnsi="宋体" w:eastAsia="宋体" w:cs="宋体"/>
                <w:kern w:val="2"/>
                <w:sz w:val="24"/>
                <w:szCs w:val="24"/>
                <w:lang w:bidi="ar-SA"/>
              </w:rPr>
            </w:pPr>
            <w:r>
              <w:rPr>
                <w:rFonts w:hint="eastAsia" w:ascii="宋体" w:hAnsi="宋体" w:eastAsia="宋体" w:cs="宋体"/>
                <w:kern w:val="2"/>
                <w:sz w:val="24"/>
                <w:szCs w:val="24"/>
                <w:lang w:val="en-US" w:eastAsia="zh-CN" w:bidi="ar-SA"/>
              </w:rPr>
              <w:t>5.砂石运输车辆在采砂作业区内是否按规定的进出场道路行驶</w:t>
            </w:r>
          </w:p>
        </w:tc>
        <w:tc>
          <w:tcPr>
            <w:tcW w:w="1500" w:type="dxa"/>
            <w:noWrap w:val="0"/>
            <w:vAlign w:val="center"/>
          </w:tcPr>
          <w:p>
            <w:pPr>
              <w:jc w:val="center"/>
              <w:rPr>
                <w:sz w:val="24"/>
                <w:szCs w:val="24"/>
              </w:rPr>
            </w:pPr>
            <w:r>
              <w:rPr>
                <w:rFonts w:hint="eastAsia"/>
                <w:sz w:val="24"/>
                <w:szCs w:val="24"/>
              </w:rPr>
              <w:t>是</w:t>
            </w:r>
            <w:r>
              <w:rPr>
                <w:rFonts w:hint="eastAsia"/>
                <w:sz w:val="24"/>
                <w:szCs w:val="24"/>
              </w:rPr>
              <w:sym w:font="Wingdings 2" w:char="00A3"/>
            </w:r>
            <w:r>
              <w:rPr>
                <w:rFonts w:hint="eastAsia"/>
                <w:sz w:val="24"/>
                <w:szCs w:val="24"/>
              </w:rPr>
              <w:t xml:space="preserve">  否</w:t>
            </w:r>
            <w:r>
              <w:rPr>
                <w:rFonts w:hint="eastAsia"/>
                <w:sz w:val="24"/>
                <w:szCs w:val="24"/>
              </w:rPr>
              <w:sym w:font="Wingdings 2" w:char="00A3"/>
            </w:r>
          </w:p>
        </w:tc>
        <w:tc>
          <w:tcPr>
            <w:tcW w:w="2217" w:type="dxa"/>
            <w:noWrap w:val="0"/>
            <w:vAlign w:val="center"/>
          </w:tcPr>
          <w:p>
            <w:pPr>
              <w:jc w:val="center"/>
              <w:rPr>
                <w:sz w:val="24"/>
                <w:szCs w:val="24"/>
              </w:rPr>
            </w:pPr>
          </w:p>
        </w:tc>
        <w:tc>
          <w:tcPr>
            <w:tcW w:w="2329" w:type="dxa"/>
            <w:noWrap w:val="0"/>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8" w:type="dxa"/>
            <w:gridSpan w:val="5"/>
            <w:noWrap w:val="0"/>
            <w:vAlign w:val="center"/>
          </w:tcPr>
          <w:p>
            <w:pPr>
              <w:jc w:val="left"/>
              <w:rPr>
                <w:rFonts w:hint="eastAsia" w:eastAsia="宋体"/>
                <w:sz w:val="24"/>
                <w:szCs w:val="24"/>
                <w:lang w:eastAsia="zh-CN"/>
              </w:rPr>
            </w:pPr>
            <w:r>
              <w:rPr>
                <w:rFonts w:hint="eastAsia"/>
                <w:b/>
                <w:bCs/>
                <w:sz w:val="28"/>
                <w:szCs w:val="28"/>
                <w:lang w:eastAsia="zh-CN"/>
              </w:rPr>
              <w:t>（二）现场管理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2" w:type="dxa"/>
            <w:gridSpan w:val="2"/>
            <w:noWrap w:val="0"/>
            <w:vAlign w:val="center"/>
          </w:tcPr>
          <w:p>
            <w:pPr>
              <w:pStyle w:val="2"/>
              <w:widowControl/>
              <w:shd w:val="clear" w:color="auto" w:fill="FFFFFF"/>
              <w:spacing w:beforeAutospacing="0" w:afterAutospacing="0" w:line="346" w:lineRule="atLeast"/>
              <w:rPr>
                <w:rFonts w:hint="eastAsia" w:ascii="宋体" w:hAnsi="宋体" w:eastAsia="宋体" w:cs="宋体"/>
                <w:kern w:val="2"/>
                <w:sz w:val="24"/>
                <w:szCs w:val="24"/>
                <w:lang w:bidi="ar-SA"/>
              </w:rPr>
            </w:pPr>
            <w:r>
              <w:rPr>
                <w:rFonts w:hint="eastAsia" w:ascii="宋体" w:hAnsi="宋体" w:eastAsia="宋体" w:cs="宋体"/>
                <w:kern w:val="2"/>
                <w:sz w:val="24"/>
                <w:szCs w:val="24"/>
                <w:lang w:val="en-US" w:eastAsia="zh-CN" w:bidi="ar-SA"/>
              </w:rPr>
              <w:t>1.采砂管理信息化监管系统是否正常运行</w:t>
            </w:r>
          </w:p>
        </w:tc>
        <w:tc>
          <w:tcPr>
            <w:tcW w:w="1500" w:type="dxa"/>
            <w:noWrap w:val="0"/>
            <w:vAlign w:val="center"/>
          </w:tcPr>
          <w:p>
            <w:pPr>
              <w:jc w:val="center"/>
              <w:rPr>
                <w:sz w:val="24"/>
                <w:szCs w:val="24"/>
              </w:rPr>
            </w:pPr>
            <w:r>
              <w:rPr>
                <w:rFonts w:hint="eastAsia"/>
                <w:sz w:val="24"/>
                <w:szCs w:val="24"/>
              </w:rPr>
              <w:t>是</w:t>
            </w:r>
            <w:r>
              <w:rPr>
                <w:rFonts w:hint="eastAsia"/>
                <w:sz w:val="24"/>
                <w:szCs w:val="24"/>
              </w:rPr>
              <w:sym w:font="Wingdings 2" w:char="00A3"/>
            </w:r>
            <w:r>
              <w:rPr>
                <w:rFonts w:hint="eastAsia"/>
                <w:sz w:val="24"/>
                <w:szCs w:val="24"/>
              </w:rPr>
              <w:t xml:space="preserve">  否</w:t>
            </w:r>
            <w:r>
              <w:rPr>
                <w:rFonts w:hint="eastAsia"/>
                <w:sz w:val="24"/>
                <w:szCs w:val="24"/>
              </w:rPr>
              <w:sym w:font="Wingdings 2" w:char="00A3"/>
            </w:r>
          </w:p>
        </w:tc>
        <w:tc>
          <w:tcPr>
            <w:tcW w:w="2217" w:type="dxa"/>
            <w:noWrap w:val="0"/>
            <w:vAlign w:val="center"/>
          </w:tcPr>
          <w:p>
            <w:pPr>
              <w:jc w:val="center"/>
              <w:rPr>
                <w:sz w:val="24"/>
                <w:szCs w:val="24"/>
              </w:rPr>
            </w:pPr>
          </w:p>
        </w:tc>
        <w:tc>
          <w:tcPr>
            <w:tcW w:w="2329" w:type="dxa"/>
            <w:noWrap w:val="0"/>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2" w:type="dxa"/>
            <w:gridSpan w:val="2"/>
            <w:noWrap w:val="0"/>
            <w:vAlign w:val="center"/>
          </w:tcPr>
          <w:p>
            <w:pPr>
              <w:pStyle w:val="2"/>
              <w:widowControl/>
              <w:shd w:val="clear" w:color="auto" w:fill="FFFFFF"/>
              <w:spacing w:beforeAutospacing="0" w:afterAutospacing="0" w:line="346" w:lineRule="atLeast"/>
              <w:rPr>
                <w:rFonts w:hint="eastAsia" w:ascii="宋体" w:hAnsi="宋体" w:eastAsia="宋体" w:cs="宋体"/>
                <w:kern w:val="2"/>
                <w:sz w:val="24"/>
                <w:szCs w:val="24"/>
                <w:lang w:bidi="ar-SA"/>
              </w:rPr>
            </w:pPr>
            <w:r>
              <w:rPr>
                <w:rFonts w:hint="eastAsia" w:ascii="宋体" w:hAnsi="宋体" w:eastAsia="宋体" w:cs="宋体"/>
                <w:color w:val="auto"/>
                <w:sz w:val="24"/>
                <w:szCs w:val="24"/>
              </w:rPr>
              <w:t>2.是否按规定执行砂石采运管理单制度</w:t>
            </w:r>
          </w:p>
        </w:tc>
        <w:tc>
          <w:tcPr>
            <w:tcW w:w="1500" w:type="dxa"/>
            <w:noWrap w:val="0"/>
            <w:vAlign w:val="center"/>
          </w:tcPr>
          <w:p>
            <w:pPr>
              <w:jc w:val="center"/>
              <w:rPr>
                <w:sz w:val="24"/>
                <w:szCs w:val="24"/>
              </w:rPr>
            </w:pPr>
            <w:r>
              <w:rPr>
                <w:rFonts w:hint="eastAsia"/>
                <w:sz w:val="24"/>
                <w:szCs w:val="24"/>
              </w:rPr>
              <w:t>是</w:t>
            </w:r>
            <w:r>
              <w:rPr>
                <w:rFonts w:hint="eastAsia"/>
                <w:sz w:val="24"/>
                <w:szCs w:val="24"/>
              </w:rPr>
              <w:sym w:font="Wingdings 2" w:char="00A3"/>
            </w:r>
            <w:r>
              <w:rPr>
                <w:rFonts w:hint="eastAsia"/>
                <w:sz w:val="24"/>
                <w:szCs w:val="24"/>
              </w:rPr>
              <w:t xml:space="preserve">  否</w:t>
            </w:r>
            <w:r>
              <w:rPr>
                <w:rFonts w:hint="eastAsia"/>
                <w:sz w:val="24"/>
                <w:szCs w:val="24"/>
              </w:rPr>
              <w:sym w:font="Wingdings 2" w:char="00A3"/>
            </w:r>
          </w:p>
        </w:tc>
        <w:tc>
          <w:tcPr>
            <w:tcW w:w="2217" w:type="dxa"/>
            <w:noWrap w:val="0"/>
            <w:vAlign w:val="center"/>
          </w:tcPr>
          <w:p>
            <w:pPr>
              <w:jc w:val="center"/>
              <w:rPr>
                <w:sz w:val="24"/>
                <w:szCs w:val="24"/>
              </w:rPr>
            </w:pPr>
          </w:p>
        </w:tc>
        <w:tc>
          <w:tcPr>
            <w:tcW w:w="2329" w:type="dxa"/>
            <w:noWrap w:val="0"/>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3212" w:type="dxa"/>
            <w:gridSpan w:val="2"/>
            <w:noWrap w:val="0"/>
            <w:vAlign w:val="center"/>
          </w:tcPr>
          <w:p>
            <w:pPr>
              <w:pStyle w:val="2"/>
              <w:widowControl/>
              <w:shd w:val="clear" w:color="auto" w:fill="FFFFFF"/>
              <w:spacing w:beforeAutospacing="0" w:afterAutospacing="0" w:line="346" w:lineRule="atLeast"/>
              <w:rPr>
                <w:rFonts w:hint="default" w:ascii="宋体" w:hAnsi="宋体" w:eastAsia="宋体" w:cs="宋体"/>
                <w:kern w:val="2"/>
                <w:sz w:val="24"/>
                <w:szCs w:val="24"/>
                <w:lang w:val="en-US" w:eastAsia="zh-CN" w:bidi="ar-SA"/>
              </w:rPr>
            </w:pPr>
            <w:r>
              <w:rPr>
                <w:rFonts w:hint="eastAsia" w:ascii="宋体" w:hAnsi="宋体" w:eastAsia="宋体" w:cs="宋体"/>
                <w:color w:val="auto"/>
                <w:sz w:val="24"/>
                <w:szCs w:val="24"/>
              </w:rPr>
              <w:t>3.采砂船舶是否为河道采砂许可证登记船舶，采砂船舶和船员所需证件是否齐全</w:t>
            </w:r>
            <w:r>
              <w:rPr>
                <w:rFonts w:hint="eastAsia" w:ascii="宋体" w:hAnsi="宋体" w:cs="宋体"/>
                <w:color w:val="auto"/>
                <w:sz w:val="24"/>
                <w:szCs w:val="24"/>
                <w:lang w:eastAsia="zh-CN"/>
              </w:rPr>
              <w:t>、</w:t>
            </w:r>
            <w:r>
              <w:rPr>
                <w:rFonts w:hint="eastAsia" w:ascii="宋体" w:hAnsi="宋体" w:eastAsia="宋体" w:cs="宋体"/>
                <w:color w:val="auto"/>
                <w:sz w:val="24"/>
                <w:szCs w:val="24"/>
              </w:rPr>
              <w:t>有效</w:t>
            </w:r>
          </w:p>
        </w:tc>
        <w:tc>
          <w:tcPr>
            <w:tcW w:w="1500" w:type="dxa"/>
            <w:noWrap w:val="0"/>
            <w:vAlign w:val="center"/>
          </w:tcPr>
          <w:p>
            <w:pPr>
              <w:jc w:val="center"/>
              <w:rPr>
                <w:rFonts w:hint="eastAsia"/>
                <w:sz w:val="24"/>
                <w:szCs w:val="24"/>
              </w:rPr>
            </w:pPr>
            <w:r>
              <w:rPr>
                <w:rFonts w:hint="eastAsia"/>
                <w:sz w:val="24"/>
                <w:szCs w:val="24"/>
              </w:rPr>
              <w:t>是</w:t>
            </w:r>
            <w:r>
              <w:rPr>
                <w:rFonts w:hint="eastAsia"/>
                <w:sz w:val="24"/>
                <w:szCs w:val="24"/>
              </w:rPr>
              <w:sym w:font="Wingdings 2" w:char="00A3"/>
            </w:r>
            <w:r>
              <w:rPr>
                <w:rFonts w:hint="eastAsia"/>
                <w:sz w:val="24"/>
                <w:szCs w:val="24"/>
              </w:rPr>
              <w:t xml:space="preserve">  否</w:t>
            </w:r>
            <w:r>
              <w:rPr>
                <w:rFonts w:hint="eastAsia"/>
                <w:sz w:val="24"/>
                <w:szCs w:val="24"/>
              </w:rPr>
              <w:sym w:font="Wingdings 2" w:char="00A3"/>
            </w:r>
          </w:p>
        </w:tc>
        <w:tc>
          <w:tcPr>
            <w:tcW w:w="2217" w:type="dxa"/>
            <w:noWrap w:val="0"/>
            <w:vAlign w:val="center"/>
          </w:tcPr>
          <w:p>
            <w:pPr>
              <w:jc w:val="center"/>
              <w:rPr>
                <w:sz w:val="24"/>
                <w:szCs w:val="24"/>
              </w:rPr>
            </w:pPr>
          </w:p>
        </w:tc>
        <w:tc>
          <w:tcPr>
            <w:tcW w:w="2329" w:type="dxa"/>
            <w:noWrap w:val="0"/>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3212" w:type="dxa"/>
            <w:gridSpan w:val="2"/>
            <w:noWrap w:val="0"/>
            <w:vAlign w:val="center"/>
          </w:tcPr>
          <w:p>
            <w:pPr>
              <w:pStyle w:val="2"/>
              <w:widowControl/>
              <w:shd w:val="clear" w:color="auto" w:fill="FFFFFF"/>
              <w:spacing w:beforeAutospacing="0" w:afterAutospacing="0" w:line="346" w:lineRule="atLeast"/>
              <w:rPr>
                <w:rFonts w:hint="eastAsia" w:ascii="宋体" w:hAnsi="宋体" w:eastAsia="宋体" w:cs="宋体"/>
                <w:kern w:val="2"/>
                <w:sz w:val="24"/>
                <w:szCs w:val="24"/>
                <w:lang w:val="en-US" w:eastAsia="zh-CN" w:bidi="ar-SA"/>
              </w:rPr>
            </w:pPr>
            <w:r>
              <w:rPr>
                <w:rFonts w:hint="eastAsia" w:ascii="宋体" w:hAnsi="宋体" w:eastAsia="宋体" w:cs="宋体"/>
                <w:color w:val="auto"/>
                <w:sz w:val="24"/>
                <w:szCs w:val="24"/>
              </w:rPr>
              <w:t>4.采砂现场是否按要求设立公示牌、警示牌和标志牌</w:t>
            </w:r>
          </w:p>
        </w:tc>
        <w:tc>
          <w:tcPr>
            <w:tcW w:w="1500" w:type="dxa"/>
            <w:noWrap w:val="0"/>
            <w:vAlign w:val="center"/>
          </w:tcPr>
          <w:p>
            <w:pPr>
              <w:jc w:val="center"/>
              <w:rPr>
                <w:rFonts w:hint="eastAsia"/>
                <w:sz w:val="24"/>
                <w:szCs w:val="24"/>
              </w:rPr>
            </w:pPr>
            <w:r>
              <w:rPr>
                <w:rFonts w:hint="eastAsia"/>
                <w:sz w:val="24"/>
                <w:szCs w:val="24"/>
              </w:rPr>
              <w:t>是</w:t>
            </w:r>
            <w:r>
              <w:rPr>
                <w:rFonts w:hint="eastAsia"/>
                <w:sz w:val="24"/>
                <w:szCs w:val="24"/>
              </w:rPr>
              <w:sym w:font="Wingdings 2" w:char="00A3"/>
            </w:r>
            <w:r>
              <w:rPr>
                <w:rFonts w:hint="eastAsia"/>
                <w:sz w:val="24"/>
                <w:szCs w:val="24"/>
              </w:rPr>
              <w:t xml:space="preserve">  否</w:t>
            </w:r>
            <w:r>
              <w:rPr>
                <w:rFonts w:hint="eastAsia"/>
                <w:sz w:val="24"/>
                <w:szCs w:val="24"/>
              </w:rPr>
              <w:sym w:font="Wingdings 2" w:char="00A3"/>
            </w:r>
          </w:p>
        </w:tc>
        <w:tc>
          <w:tcPr>
            <w:tcW w:w="2217" w:type="dxa"/>
            <w:noWrap w:val="0"/>
            <w:vAlign w:val="center"/>
          </w:tcPr>
          <w:p>
            <w:pPr>
              <w:jc w:val="center"/>
              <w:rPr>
                <w:sz w:val="24"/>
                <w:szCs w:val="24"/>
              </w:rPr>
            </w:pPr>
          </w:p>
        </w:tc>
        <w:tc>
          <w:tcPr>
            <w:tcW w:w="2329" w:type="dxa"/>
            <w:noWrap w:val="0"/>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3212" w:type="dxa"/>
            <w:gridSpan w:val="2"/>
            <w:noWrap w:val="0"/>
            <w:vAlign w:val="center"/>
          </w:tcPr>
          <w:p>
            <w:pPr>
              <w:pStyle w:val="2"/>
              <w:widowControl/>
              <w:shd w:val="clear" w:color="auto" w:fill="FFFFFF"/>
              <w:spacing w:beforeAutospacing="0" w:afterAutospacing="0" w:line="346" w:lineRule="atLeast"/>
              <w:rPr>
                <w:rFonts w:hint="eastAsia" w:ascii="宋体" w:hAnsi="宋体" w:eastAsia="宋体" w:cs="宋体"/>
                <w:kern w:val="2"/>
                <w:sz w:val="24"/>
                <w:szCs w:val="24"/>
                <w:lang w:val="en-US" w:eastAsia="zh-CN" w:bidi="ar-SA"/>
              </w:rPr>
            </w:pPr>
            <w:r>
              <w:rPr>
                <w:rFonts w:hint="eastAsia" w:ascii="宋体" w:hAnsi="宋体" w:eastAsia="宋体" w:cs="宋体"/>
                <w:color w:val="auto"/>
                <w:sz w:val="24"/>
                <w:szCs w:val="24"/>
              </w:rPr>
              <w:t>5.是否按规定采取环保措施，避免环境污染</w:t>
            </w:r>
          </w:p>
        </w:tc>
        <w:tc>
          <w:tcPr>
            <w:tcW w:w="1500" w:type="dxa"/>
            <w:noWrap w:val="0"/>
            <w:vAlign w:val="center"/>
          </w:tcPr>
          <w:p>
            <w:pPr>
              <w:jc w:val="center"/>
              <w:rPr>
                <w:rFonts w:hint="eastAsia"/>
                <w:sz w:val="24"/>
                <w:szCs w:val="24"/>
              </w:rPr>
            </w:pPr>
            <w:r>
              <w:rPr>
                <w:rFonts w:hint="eastAsia"/>
                <w:sz w:val="24"/>
                <w:szCs w:val="24"/>
              </w:rPr>
              <w:t>是</w:t>
            </w:r>
            <w:r>
              <w:rPr>
                <w:rFonts w:hint="eastAsia"/>
                <w:sz w:val="24"/>
                <w:szCs w:val="24"/>
              </w:rPr>
              <w:sym w:font="Wingdings 2" w:char="00A3"/>
            </w:r>
            <w:r>
              <w:rPr>
                <w:rFonts w:hint="eastAsia"/>
                <w:sz w:val="24"/>
                <w:szCs w:val="24"/>
              </w:rPr>
              <w:t xml:space="preserve">  否</w:t>
            </w:r>
            <w:r>
              <w:rPr>
                <w:rFonts w:hint="eastAsia"/>
                <w:sz w:val="24"/>
                <w:szCs w:val="24"/>
              </w:rPr>
              <w:sym w:font="Wingdings 2" w:char="00A3"/>
            </w:r>
          </w:p>
        </w:tc>
        <w:tc>
          <w:tcPr>
            <w:tcW w:w="2217" w:type="dxa"/>
            <w:noWrap w:val="0"/>
            <w:vAlign w:val="center"/>
          </w:tcPr>
          <w:p>
            <w:pPr>
              <w:jc w:val="center"/>
              <w:rPr>
                <w:sz w:val="24"/>
                <w:szCs w:val="24"/>
              </w:rPr>
            </w:pPr>
          </w:p>
        </w:tc>
        <w:tc>
          <w:tcPr>
            <w:tcW w:w="2329" w:type="dxa"/>
            <w:noWrap w:val="0"/>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3212" w:type="dxa"/>
            <w:gridSpan w:val="2"/>
            <w:noWrap w:val="0"/>
            <w:vAlign w:val="center"/>
          </w:tcPr>
          <w:p>
            <w:pPr>
              <w:pStyle w:val="2"/>
              <w:widowControl/>
              <w:shd w:val="clear" w:color="auto" w:fill="FFFFFF"/>
              <w:spacing w:beforeAutospacing="0" w:afterAutospacing="0" w:line="346" w:lineRule="atLeast"/>
              <w:rPr>
                <w:rFonts w:hint="eastAsia" w:ascii="宋体" w:hAnsi="宋体" w:eastAsia="宋体" w:cs="宋体"/>
                <w:kern w:val="2"/>
                <w:sz w:val="24"/>
                <w:szCs w:val="24"/>
                <w:lang w:val="en-US" w:eastAsia="zh-CN" w:bidi="ar-SA"/>
              </w:rPr>
            </w:pPr>
            <w:r>
              <w:rPr>
                <w:rFonts w:hint="eastAsia" w:ascii="宋体" w:hAnsi="宋体" w:eastAsia="宋体" w:cs="宋体"/>
                <w:color w:val="auto"/>
                <w:sz w:val="24"/>
                <w:szCs w:val="24"/>
              </w:rPr>
              <w:t>6.是否存在危害水工程、水文、桥梁、管线等设施以及岸坡安全的违法行为</w:t>
            </w:r>
          </w:p>
        </w:tc>
        <w:tc>
          <w:tcPr>
            <w:tcW w:w="1500" w:type="dxa"/>
            <w:noWrap w:val="0"/>
            <w:vAlign w:val="center"/>
          </w:tcPr>
          <w:p>
            <w:pPr>
              <w:jc w:val="center"/>
              <w:rPr>
                <w:rFonts w:hint="eastAsia"/>
                <w:sz w:val="24"/>
                <w:szCs w:val="24"/>
              </w:rPr>
            </w:pPr>
            <w:r>
              <w:rPr>
                <w:rFonts w:hint="eastAsia"/>
                <w:sz w:val="24"/>
                <w:szCs w:val="24"/>
              </w:rPr>
              <w:t>是</w:t>
            </w:r>
            <w:r>
              <w:rPr>
                <w:rFonts w:hint="eastAsia"/>
                <w:sz w:val="24"/>
                <w:szCs w:val="24"/>
              </w:rPr>
              <w:sym w:font="Wingdings 2" w:char="00A3"/>
            </w:r>
            <w:r>
              <w:rPr>
                <w:rFonts w:hint="eastAsia"/>
                <w:sz w:val="24"/>
                <w:szCs w:val="24"/>
              </w:rPr>
              <w:t xml:space="preserve">  否</w:t>
            </w:r>
            <w:r>
              <w:rPr>
                <w:rFonts w:hint="eastAsia"/>
                <w:sz w:val="24"/>
                <w:szCs w:val="24"/>
              </w:rPr>
              <w:sym w:font="Wingdings 2" w:char="00A3"/>
            </w:r>
          </w:p>
        </w:tc>
        <w:tc>
          <w:tcPr>
            <w:tcW w:w="2217" w:type="dxa"/>
            <w:noWrap w:val="0"/>
            <w:vAlign w:val="center"/>
          </w:tcPr>
          <w:p>
            <w:pPr>
              <w:jc w:val="center"/>
              <w:rPr>
                <w:sz w:val="24"/>
                <w:szCs w:val="24"/>
              </w:rPr>
            </w:pPr>
          </w:p>
        </w:tc>
        <w:tc>
          <w:tcPr>
            <w:tcW w:w="2329" w:type="dxa"/>
            <w:noWrap w:val="0"/>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3212" w:type="dxa"/>
            <w:gridSpan w:val="2"/>
            <w:noWrap w:val="0"/>
            <w:vAlign w:val="center"/>
          </w:tcPr>
          <w:p>
            <w:pPr>
              <w:pStyle w:val="2"/>
              <w:widowControl/>
              <w:shd w:val="clear" w:color="auto" w:fill="FFFFFF"/>
              <w:spacing w:beforeAutospacing="0" w:afterAutospacing="0" w:line="346" w:lineRule="atLeast"/>
              <w:rPr>
                <w:rFonts w:hint="eastAsia" w:ascii="宋体" w:hAnsi="宋体" w:eastAsia="宋体" w:cs="宋体"/>
                <w:kern w:val="2"/>
                <w:sz w:val="24"/>
                <w:szCs w:val="24"/>
                <w:lang w:val="en-US" w:eastAsia="zh-CN" w:bidi="ar-SA"/>
              </w:rPr>
            </w:pPr>
            <w:r>
              <w:rPr>
                <w:rFonts w:hint="eastAsia" w:ascii="宋体" w:hAnsi="宋体" w:eastAsia="宋体" w:cs="宋体"/>
                <w:color w:val="auto"/>
                <w:sz w:val="24"/>
                <w:szCs w:val="24"/>
              </w:rPr>
              <w:t>7.是否落实安全生产规章制度</w:t>
            </w:r>
          </w:p>
        </w:tc>
        <w:tc>
          <w:tcPr>
            <w:tcW w:w="1500" w:type="dxa"/>
            <w:noWrap w:val="0"/>
            <w:vAlign w:val="center"/>
          </w:tcPr>
          <w:p>
            <w:pPr>
              <w:jc w:val="center"/>
              <w:rPr>
                <w:rFonts w:hint="eastAsia"/>
                <w:sz w:val="24"/>
                <w:szCs w:val="24"/>
              </w:rPr>
            </w:pPr>
            <w:r>
              <w:rPr>
                <w:rFonts w:hint="eastAsia"/>
                <w:sz w:val="24"/>
                <w:szCs w:val="24"/>
              </w:rPr>
              <w:t>是</w:t>
            </w:r>
            <w:r>
              <w:rPr>
                <w:rFonts w:hint="eastAsia"/>
                <w:sz w:val="24"/>
                <w:szCs w:val="24"/>
              </w:rPr>
              <w:sym w:font="Wingdings 2" w:char="00A3"/>
            </w:r>
            <w:r>
              <w:rPr>
                <w:rFonts w:hint="eastAsia"/>
                <w:sz w:val="24"/>
                <w:szCs w:val="24"/>
              </w:rPr>
              <w:t xml:space="preserve">  否</w:t>
            </w:r>
            <w:r>
              <w:rPr>
                <w:rFonts w:hint="eastAsia"/>
                <w:sz w:val="24"/>
                <w:szCs w:val="24"/>
              </w:rPr>
              <w:sym w:font="Wingdings 2" w:char="00A3"/>
            </w:r>
          </w:p>
        </w:tc>
        <w:tc>
          <w:tcPr>
            <w:tcW w:w="2217" w:type="dxa"/>
            <w:noWrap w:val="0"/>
            <w:vAlign w:val="center"/>
          </w:tcPr>
          <w:p>
            <w:pPr>
              <w:jc w:val="center"/>
              <w:rPr>
                <w:sz w:val="24"/>
                <w:szCs w:val="24"/>
              </w:rPr>
            </w:pPr>
          </w:p>
        </w:tc>
        <w:tc>
          <w:tcPr>
            <w:tcW w:w="2329" w:type="dxa"/>
            <w:noWrap w:val="0"/>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3212" w:type="dxa"/>
            <w:gridSpan w:val="2"/>
            <w:noWrap w:val="0"/>
            <w:vAlign w:val="center"/>
          </w:tcPr>
          <w:p>
            <w:pPr>
              <w:pStyle w:val="2"/>
              <w:widowControl/>
              <w:shd w:val="clear" w:color="auto" w:fill="FFFFFF"/>
              <w:spacing w:beforeAutospacing="0" w:afterAutospacing="0" w:line="346" w:lineRule="atLeast"/>
              <w:rPr>
                <w:rFonts w:hint="eastAsia" w:ascii="宋体" w:hAnsi="宋体" w:eastAsia="宋体" w:cs="宋体"/>
                <w:kern w:val="2"/>
                <w:sz w:val="24"/>
                <w:szCs w:val="24"/>
                <w:lang w:val="en-US" w:eastAsia="zh-CN" w:bidi="ar-SA"/>
              </w:rPr>
            </w:pPr>
            <w:r>
              <w:rPr>
                <w:rFonts w:hint="eastAsia" w:ascii="宋体" w:hAnsi="宋体" w:eastAsia="宋体" w:cs="宋体"/>
                <w:color w:val="auto"/>
                <w:sz w:val="24"/>
                <w:szCs w:val="24"/>
              </w:rPr>
              <w:t>8.是否落实安全度汛措施</w:t>
            </w:r>
          </w:p>
        </w:tc>
        <w:tc>
          <w:tcPr>
            <w:tcW w:w="1500" w:type="dxa"/>
            <w:noWrap w:val="0"/>
            <w:vAlign w:val="center"/>
          </w:tcPr>
          <w:p>
            <w:pPr>
              <w:jc w:val="center"/>
              <w:rPr>
                <w:rFonts w:hint="eastAsia"/>
                <w:sz w:val="24"/>
                <w:szCs w:val="24"/>
              </w:rPr>
            </w:pPr>
            <w:r>
              <w:rPr>
                <w:rFonts w:hint="eastAsia"/>
                <w:sz w:val="24"/>
                <w:szCs w:val="24"/>
              </w:rPr>
              <w:t>是</w:t>
            </w:r>
            <w:r>
              <w:rPr>
                <w:rFonts w:hint="eastAsia"/>
                <w:sz w:val="24"/>
                <w:szCs w:val="24"/>
              </w:rPr>
              <w:sym w:font="Wingdings 2" w:char="00A3"/>
            </w:r>
            <w:r>
              <w:rPr>
                <w:rFonts w:hint="eastAsia"/>
                <w:sz w:val="24"/>
                <w:szCs w:val="24"/>
              </w:rPr>
              <w:t xml:space="preserve">  否</w:t>
            </w:r>
            <w:r>
              <w:rPr>
                <w:rFonts w:hint="eastAsia"/>
                <w:sz w:val="24"/>
                <w:szCs w:val="24"/>
              </w:rPr>
              <w:sym w:font="Wingdings 2" w:char="00A3"/>
            </w:r>
          </w:p>
        </w:tc>
        <w:tc>
          <w:tcPr>
            <w:tcW w:w="2217" w:type="dxa"/>
            <w:noWrap w:val="0"/>
            <w:vAlign w:val="center"/>
          </w:tcPr>
          <w:p>
            <w:pPr>
              <w:jc w:val="center"/>
              <w:rPr>
                <w:sz w:val="24"/>
                <w:szCs w:val="24"/>
              </w:rPr>
            </w:pPr>
          </w:p>
        </w:tc>
        <w:tc>
          <w:tcPr>
            <w:tcW w:w="2329" w:type="dxa"/>
            <w:noWrap w:val="0"/>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9258" w:type="dxa"/>
            <w:gridSpan w:val="5"/>
            <w:noWrap w:val="0"/>
            <w:vAlign w:val="center"/>
          </w:tcPr>
          <w:p>
            <w:pPr>
              <w:jc w:val="left"/>
              <w:rPr>
                <w:rFonts w:hint="eastAsia" w:eastAsia="宋体"/>
                <w:sz w:val="24"/>
                <w:szCs w:val="24"/>
                <w:lang w:eastAsia="zh-CN"/>
              </w:rPr>
            </w:pPr>
            <w:r>
              <w:rPr>
                <w:rFonts w:hint="eastAsia"/>
                <w:b/>
                <w:bCs/>
                <w:sz w:val="28"/>
                <w:szCs w:val="28"/>
                <w:lang w:eastAsia="zh-CN"/>
              </w:rPr>
              <w:t>（三）禁采期管理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3212" w:type="dxa"/>
            <w:gridSpan w:val="2"/>
            <w:noWrap w:val="0"/>
            <w:vAlign w:val="center"/>
          </w:tcPr>
          <w:p>
            <w:pPr>
              <w:pStyle w:val="2"/>
              <w:widowControl/>
              <w:shd w:val="clear" w:color="auto" w:fill="FFFFFF"/>
              <w:spacing w:beforeAutospacing="0" w:afterAutospacing="0" w:line="346" w:lineRule="atLeast"/>
              <w:rPr>
                <w:rFonts w:hint="eastAsia" w:ascii="宋体" w:hAnsi="宋体" w:eastAsia="宋体" w:cs="宋体"/>
                <w:kern w:val="2"/>
                <w:sz w:val="24"/>
                <w:szCs w:val="24"/>
                <w:lang w:val="en-US" w:eastAsia="zh-CN" w:bidi="ar-SA"/>
              </w:rPr>
            </w:pPr>
            <w:r>
              <w:rPr>
                <w:rFonts w:hint="eastAsia" w:ascii="宋体" w:hAnsi="宋体" w:eastAsia="宋体" w:cs="宋体"/>
                <w:color w:val="auto"/>
                <w:sz w:val="24"/>
                <w:szCs w:val="24"/>
              </w:rPr>
              <w:t>1.是否停止采砂活动</w:t>
            </w:r>
          </w:p>
        </w:tc>
        <w:tc>
          <w:tcPr>
            <w:tcW w:w="1500" w:type="dxa"/>
            <w:noWrap w:val="0"/>
            <w:vAlign w:val="center"/>
          </w:tcPr>
          <w:p>
            <w:pPr>
              <w:jc w:val="center"/>
              <w:rPr>
                <w:rFonts w:hint="eastAsia"/>
                <w:sz w:val="24"/>
                <w:szCs w:val="24"/>
              </w:rPr>
            </w:pPr>
            <w:r>
              <w:rPr>
                <w:rFonts w:hint="eastAsia"/>
                <w:sz w:val="24"/>
                <w:szCs w:val="24"/>
              </w:rPr>
              <w:t>是</w:t>
            </w:r>
            <w:r>
              <w:rPr>
                <w:rFonts w:hint="eastAsia"/>
                <w:sz w:val="24"/>
                <w:szCs w:val="24"/>
              </w:rPr>
              <w:sym w:font="Wingdings 2" w:char="00A3"/>
            </w:r>
            <w:r>
              <w:rPr>
                <w:rFonts w:hint="eastAsia"/>
                <w:sz w:val="24"/>
                <w:szCs w:val="24"/>
              </w:rPr>
              <w:t xml:space="preserve">  否</w:t>
            </w:r>
            <w:r>
              <w:rPr>
                <w:rFonts w:hint="eastAsia"/>
                <w:sz w:val="24"/>
                <w:szCs w:val="24"/>
              </w:rPr>
              <w:sym w:font="Wingdings 2" w:char="00A3"/>
            </w:r>
          </w:p>
        </w:tc>
        <w:tc>
          <w:tcPr>
            <w:tcW w:w="2217" w:type="dxa"/>
            <w:noWrap w:val="0"/>
            <w:vAlign w:val="center"/>
          </w:tcPr>
          <w:p>
            <w:pPr>
              <w:jc w:val="center"/>
              <w:rPr>
                <w:sz w:val="24"/>
                <w:szCs w:val="24"/>
              </w:rPr>
            </w:pPr>
          </w:p>
        </w:tc>
        <w:tc>
          <w:tcPr>
            <w:tcW w:w="2329" w:type="dxa"/>
            <w:noWrap w:val="0"/>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3212" w:type="dxa"/>
            <w:gridSpan w:val="2"/>
            <w:noWrap w:val="0"/>
            <w:vAlign w:val="center"/>
          </w:tcPr>
          <w:p>
            <w:pPr>
              <w:pStyle w:val="2"/>
              <w:widowControl/>
              <w:shd w:val="clear" w:color="auto" w:fill="FFFFFF"/>
              <w:spacing w:beforeAutospacing="0" w:afterAutospacing="0" w:line="346" w:lineRule="atLeast"/>
              <w:rPr>
                <w:rFonts w:hint="eastAsia" w:ascii="宋体" w:hAnsi="宋体" w:eastAsia="宋体" w:cs="宋体"/>
                <w:kern w:val="2"/>
                <w:sz w:val="24"/>
                <w:szCs w:val="24"/>
                <w:lang w:val="en-US" w:eastAsia="zh-CN" w:bidi="ar-SA"/>
              </w:rPr>
            </w:pPr>
            <w:r>
              <w:rPr>
                <w:rFonts w:hint="eastAsia" w:ascii="宋体" w:hAnsi="宋体" w:eastAsia="宋体" w:cs="宋体"/>
                <w:color w:val="auto"/>
                <w:sz w:val="24"/>
                <w:szCs w:val="24"/>
              </w:rPr>
              <w:t>2.采砂机具是否全部撤离出河道或者撤离至县级人民政府或防汛指挥机构指定地点</w:t>
            </w:r>
          </w:p>
        </w:tc>
        <w:tc>
          <w:tcPr>
            <w:tcW w:w="1500" w:type="dxa"/>
            <w:noWrap w:val="0"/>
            <w:vAlign w:val="center"/>
          </w:tcPr>
          <w:p>
            <w:pPr>
              <w:jc w:val="center"/>
              <w:rPr>
                <w:rFonts w:hint="eastAsia"/>
                <w:sz w:val="24"/>
                <w:szCs w:val="24"/>
              </w:rPr>
            </w:pPr>
            <w:r>
              <w:rPr>
                <w:rFonts w:hint="eastAsia"/>
                <w:sz w:val="24"/>
                <w:szCs w:val="24"/>
              </w:rPr>
              <w:t>是</w:t>
            </w:r>
            <w:r>
              <w:rPr>
                <w:rFonts w:hint="eastAsia"/>
                <w:sz w:val="24"/>
                <w:szCs w:val="24"/>
              </w:rPr>
              <w:sym w:font="Wingdings 2" w:char="00A3"/>
            </w:r>
            <w:r>
              <w:rPr>
                <w:rFonts w:hint="eastAsia"/>
                <w:sz w:val="24"/>
                <w:szCs w:val="24"/>
              </w:rPr>
              <w:t xml:space="preserve">  否</w:t>
            </w:r>
            <w:r>
              <w:rPr>
                <w:rFonts w:hint="eastAsia"/>
                <w:sz w:val="24"/>
                <w:szCs w:val="24"/>
              </w:rPr>
              <w:sym w:font="Wingdings 2" w:char="00A3"/>
            </w:r>
          </w:p>
        </w:tc>
        <w:tc>
          <w:tcPr>
            <w:tcW w:w="2217" w:type="dxa"/>
            <w:noWrap w:val="0"/>
            <w:vAlign w:val="center"/>
          </w:tcPr>
          <w:p>
            <w:pPr>
              <w:jc w:val="center"/>
              <w:rPr>
                <w:sz w:val="24"/>
                <w:szCs w:val="24"/>
              </w:rPr>
            </w:pPr>
          </w:p>
        </w:tc>
        <w:tc>
          <w:tcPr>
            <w:tcW w:w="2329" w:type="dxa"/>
            <w:noWrap w:val="0"/>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3212" w:type="dxa"/>
            <w:gridSpan w:val="2"/>
            <w:noWrap w:val="0"/>
            <w:vAlign w:val="center"/>
          </w:tcPr>
          <w:p>
            <w:pPr>
              <w:pStyle w:val="2"/>
              <w:widowControl/>
              <w:shd w:val="clear" w:color="auto" w:fill="FFFFFF"/>
              <w:spacing w:beforeAutospacing="0" w:afterAutospacing="0" w:line="346" w:lineRule="atLeast"/>
              <w:rPr>
                <w:rFonts w:hint="eastAsia" w:ascii="宋体" w:hAnsi="宋体" w:eastAsia="宋体" w:cs="宋体"/>
                <w:kern w:val="2"/>
                <w:sz w:val="24"/>
                <w:szCs w:val="24"/>
                <w:lang w:val="en-US" w:eastAsia="zh-CN" w:bidi="ar-SA"/>
              </w:rPr>
            </w:pPr>
            <w:r>
              <w:rPr>
                <w:rFonts w:hint="eastAsia" w:ascii="宋体" w:hAnsi="宋体" w:eastAsia="宋体" w:cs="宋体"/>
                <w:color w:val="auto"/>
                <w:sz w:val="24"/>
                <w:szCs w:val="24"/>
              </w:rPr>
              <w:t>3.采砂场临时设施是否全部清除</w:t>
            </w:r>
          </w:p>
        </w:tc>
        <w:tc>
          <w:tcPr>
            <w:tcW w:w="1500" w:type="dxa"/>
            <w:noWrap w:val="0"/>
            <w:vAlign w:val="center"/>
          </w:tcPr>
          <w:p>
            <w:pPr>
              <w:jc w:val="center"/>
              <w:rPr>
                <w:rFonts w:hint="eastAsia"/>
                <w:sz w:val="24"/>
                <w:szCs w:val="24"/>
              </w:rPr>
            </w:pPr>
            <w:r>
              <w:rPr>
                <w:rFonts w:hint="eastAsia"/>
                <w:sz w:val="24"/>
                <w:szCs w:val="24"/>
              </w:rPr>
              <w:t>是</w:t>
            </w:r>
            <w:r>
              <w:rPr>
                <w:rFonts w:hint="eastAsia"/>
                <w:sz w:val="24"/>
                <w:szCs w:val="24"/>
              </w:rPr>
              <w:sym w:font="Wingdings 2" w:char="00A3"/>
            </w:r>
            <w:r>
              <w:rPr>
                <w:rFonts w:hint="eastAsia"/>
                <w:sz w:val="24"/>
                <w:szCs w:val="24"/>
              </w:rPr>
              <w:t xml:space="preserve">  否</w:t>
            </w:r>
            <w:r>
              <w:rPr>
                <w:rFonts w:hint="eastAsia"/>
                <w:sz w:val="24"/>
                <w:szCs w:val="24"/>
              </w:rPr>
              <w:sym w:font="Wingdings 2" w:char="00A3"/>
            </w:r>
          </w:p>
        </w:tc>
        <w:tc>
          <w:tcPr>
            <w:tcW w:w="2217" w:type="dxa"/>
            <w:noWrap w:val="0"/>
            <w:vAlign w:val="center"/>
          </w:tcPr>
          <w:p>
            <w:pPr>
              <w:jc w:val="center"/>
              <w:rPr>
                <w:sz w:val="24"/>
                <w:szCs w:val="24"/>
              </w:rPr>
            </w:pPr>
          </w:p>
        </w:tc>
        <w:tc>
          <w:tcPr>
            <w:tcW w:w="2329" w:type="dxa"/>
            <w:noWrap w:val="0"/>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3212" w:type="dxa"/>
            <w:gridSpan w:val="2"/>
            <w:noWrap w:val="0"/>
            <w:vAlign w:val="center"/>
          </w:tcPr>
          <w:p>
            <w:pPr>
              <w:pStyle w:val="2"/>
              <w:widowControl/>
              <w:shd w:val="clear" w:color="auto" w:fill="FFFFFF"/>
              <w:spacing w:beforeAutospacing="0" w:afterAutospacing="0" w:line="346" w:lineRule="atLeast"/>
              <w:rPr>
                <w:rFonts w:hint="eastAsia" w:ascii="宋体" w:hAnsi="宋体" w:eastAsia="宋体" w:cs="宋体"/>
                <w:kern w:val="2"/>
                <w:sz w:val="24"/>
                <w:szCs w:val="24"/>
                <w:lang w:val="en-US" w:eastAsia="zh-CN" w:bidi="ar-SA"/>
              </w:rPr>
            </w:pPr>
            <w:r>
              <w:rPr>
                <w:rFonts w:hint="eastAsia" w:ascii="宋体" w:hAnsi="宋体" w:eastAsia="宋体" w:cs="宋体"/>
                <w:color w:val="auto"/>
                <w:sz w:val="24"/>
                <w:szCs w:val="24"/>
              </w:rPr>
              <w:t>4.河道内临时堆砂及弃渣弃料是否全部清除</w:t>
            </w:r>
          </w:p>
        </w:tc>
        <w:tc>
          <w:tcPr>
            <w:tcW w:w="1500" w:type="dxa"/>
            <w:noWrap w:val="0"/>
            <w:vAlign w:val="center"/>
          </w:tcPr>
          <w:p>
            <w:pPr>
              <w:jc w:val="center"/>
              <w:rPr>
                <w:rFonts w:hint="eastAsia"/>
                <w:sz w:val="24"/>
                <w:szCs w:val="24"/>
              </w:rPr>
            </w:pPr>
            <w:r>
              <w:rPr>
                <w:rFonts w:hint="eastAsia"/>
                <w:sz w:val="24"/>
                <w:szCs w:val="24"/>
              </w:rPr>
              <w:t>是</w:t>
            </w:r>
            <w:r>
              <w:rPr>
                <w:rFonts w:hint="eastAsia"/>
                <w:sz w:val="24"/>
                <w:szCs w:val="24"/>
              </w:rPr>
              <w:sym w:font="Wingdings 2" w:char="00A3"/>
            </w:r>
            <w:r>
              <w:rPr>
                <w:rFonts w:hint="eastAsia"/>
                <w:sz w:val="24"/>
                <w:szCs w:val="24"/>
              </w:rPr>
              <w:t xml:space="preserve">  否</w:t>
            </w:r>
            <w:r>
              <w:rPr>
                <w:rFonts w:hint="eastAsia"/>
                <w:sz w:val="24"/>
                <w:szCs w:val="24"/>
              </w:rPr>
              <w:sym w:font="Wingdings 2" w:char="00A3"/>
            </w:r>
          </w:p>
        </w:tc>
        <w:tc>
          <w:tcPr>
            <w:tcW w:w="2217" w:type="dxa"/>
            <w:noWrap w:val="0"/>
            <w:vAlign w:val="center"/>
          </w:tcPr>
          <w:p>
            <w:pPr>
              <w:jc w:val="center"/>
              <w:rPr>
                <w:sz w:val="24"/>
                <w:szCs w:val="24"/>
              </w:rPr>
            </w:pPr>
          </w:p>
        </w:tc>
        <w:tc>
          <w:tcPr>
            <w:tcW w:w="2329" w:type="dxa"/>
            <w:noWrap w:val="0"/>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3212" w:type="dxa"/>
            <w:gridSpan w:val="2"/>
            <w:noWrap w:val="0"/>
            <w:vAlign w:val="center"/>
          </w:tcPr>
          <w:p>
            <w:pPr>
              <w:pStyle w:val="2"/>
              <w:widowControl/>
              <w:shd w:val="clear" w:color="auto" w:fill="FFFFFF"/>
              <w:spacing w:beforeAutospacing="0" w:afterAutospacing="0" w:line="346" w:lineRule="atLeast"/>
              <w:rPr>
                <w:rFonts w:hint="eastAsia" w:ascii="宋体" w:hAnsi="宋体" w:eastAsia="宋体" w:cs="宋体"/>
                <w:kern w:val="2"/>
                <w:sz w:val="24"/>
                <w:szCs w:val="24"/>
                <w:lang w:val="en-US" w:eastAsia="zh-CN" w:bidi="ar-SA"/>
              </w:rPr>
            </w:pPr>
            <w:r>
              <w:rPr>
                <w:rFonts w:hint="eastAsia" w:ascii="宋体" w:hAnsi="宋体" w:eastAsia="宋体" w:cs="宋体"/>
                <w:color w:val="auto"/>
                <w:sz w:val="24"/>
                <w:szCs w:val="24"/>
              </w:rPr>
              <w:t>5.是否恢复、平整河道</w:t>
            </w:r>
          </w:p>
        </w:tc>
        <w:tc>
          <w:tcPr>
            <w:tcW w:w="1500" w:type="dxa"/>
            <w:noWrap w:val="0"/>
            <w:vAlign w:val="center"/>
          </w:tcPr>
          <w:p>
            <w:pPr>
              <w:jc w:val="center"/>
              <w:rPr>
                <w:rFonts w:hint="eastAsia"/>
                <w:sz w:val="24"/>
                <w:szCs w:val="24"/>
              </w:rPr>
            </w:pPr>
            <w:r>
              <w:rPr>
                <w:rFonts w:hint="eastAsia"/>
                <w:sz w:val="24"/>
                <w:szCs w:val="24"/>
              </w:rPr>
              <w:t>是</w:t>
            </w:r>
            <w:r>
              <w:rPr>
                <w:rFonts w:hint="eastAsia"/>
                <w:sz w:val="24"/>
                <w:szCs w:val="24"/>
              </w:rPr>
              <w:sym w:font="Wingdings 2" w:char="00A3"/>
            </w:r>
            <w:r>
              <w:rPr>
                <w:rFonts w:hint="eastAsia"/>
                <w:sz w:val="24"/>
                <w:szCs w:val="24"/>
              </w:rPr>
              <w:t xml:space="preserve">  否</w:t>
            </w:r>
            <w:r>
              <w:rPr>
                <w:rFonts w:hint="eastAsia"/>
                <w:sz w:val="24"/>
                <w:szCs w:val="24"/>
              </w:rPr>
              <w:sym w:font="Wingdings 2" w:char="00A3"/>
            </w:r>
          </w:p>
        </w:tc>
        <w:tc>
          <w:tcPr>
            <w:tcW w:w="2217" w:type="dxa"/>
            <w:noWrap w:val="0"/>
            <w:vAlign w:val="center"/>
          </w:tcPr>
          <w:p>
            <w:pPr>
              <w:jc w:val="center"/>
              <w:rPr>
                <w:sz w:val="24"/>
                <w:szCs w:val="24"/>
              </w:rPr>
            </w:pPr>
          </w:p>
        </w:tc>
        <w:tc>
          <w:tcPr>
            <w:tcW w:w="2329" w:type="dxa"/>
            <w:noWrap w:val="0"/>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trPr>
        <w:tc>
          <w:tcPr>
            <w:tcW w:w="1418" w:type="dxa"/>
            <w:noWrap w:val="0"/>
            <w:vAlign w:val="center"/>
          </w:tcPr>
          <w:p>
            <w:pPr>
              <w:jc w:val="center"/>
              <w:rPr>
                <w:sz w:val="24"/>
                <w:szCs w:val="24"/>
              </w:rPr>
            </w:pPr>
            <w:r>
              <w:rPr>
                <w:rFonts w:hint="eastAsia"/>
                <w:sz w:val="24"/>
                <w:szCs w:val="24"/>
              </w:rPr>
              <w:t>其他情况</w:t>
            </w:r>
          </w:p>
        </w:tc>
        <w:tc>
          <w:tcPr>
            <w:tcW w:w="7840" w:type="dxa"/>
            <w:gridSpan w:val="4"/>
            <w:noWrap w:val="0"/>
            <w:vAlign w:val="top"/>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418" w:type="dxa"/>
            <w:noWrap w:val="0"/>
            <w:vAlign w:val="center"/>
          </w:tcPr>
          <w:p>
            <w:pPr>
              <w:jc w:val="center"/>
              <w:rPr>
                <w:rFonts w:hint="eastAsia"/>
                <w:sz w:val="24"/>
                <w:szCs w:val="24"/>
              </w:rPr>
            </w:pPr>
            <w:r>
              <w:rPr>
                <w:rFonts w:hint="eastAsia"/>
                <w:sz w:val="24"/>
                <w:szCs w:val="24"/>
              </w:rPr>
              <w:t>检查对象</w:t>
            </w:r>
          </w:p>
          <w:p>
            <w:pPr>
              <w:jc w:val="center"/>
              <w:rPr>
                <w:sz w:val="24"/>
                <w:szCs w:val="24"/>
              </w:rPr>
            </w:pPr>
            <w:r>
              <w:rPr>
                <w:rFonts w:hint="eastAsia"/>
                <w:sz w:val="24"/>
                <w:szCs w:val="24"/>
              </w:rPr>
              <w:t>负责人签字</w:t>
            </w:r>
          </w:p>
        </w:tc>
        <w:tc>
          <w:tcPr>
            <w:tcW w:w="7840" w:type="dxa"/>
            <w:gridSpan w:val="4"/>
            <w:noWrap w:val="0"/>
            <w:vAlign w:val="top"/>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418" w:type="dxa"/>
            <w:noWrap w:val="0"/>
            <w:vAlign w:val="center"/>
          </w:tcPr>
          <w:p>
            <w:pPr>
              <w:jc w:val="center"/>
              <w:rPr>
                <w:rFonts w:hint="eastAsia"/>
                <w:sz w:val="24"/>
                <w:szCs w:val="24"/>
              </w:rPr>
            </w:pPr>
            <w:r>
              <w:rPr>
                <w:rFonts w:hint="eastAsia"/>
                <w:sz w:val="24"/>
                <w:szCs w:val="24"/>
              </w:rPr>
              <w:t>检查组</w:t>
            </w:r>
          </w:p>
          <w:p>
            <w:pPr>
              <w:jc w:val="center"/>
              <w:rPr>
                <w:sz w:val="24"/>
                <w:szCs w:val="24"/>
              </w:rPr>
            </w:pPr>
            <w:r>
              <w:rPr>
                <w:rFonts w:hint="eastAsia"/>
                <w:sz w:val="24"/>
                <w:szCs w:val="24"/>
              </w:rPr>
              <w:t>成员</w:t>
            </w:r>
          </w:p>
        </w:tc>
        <w:tc>
          <w:tcPr>
            <w:tcW w:w="7840" w:type="dxa"/>
            <w:gridSpan w:val="4"/>
            <w:noWrap w:val="0"/>
            <w:vAlign w:val="top"/>
          </w:tcPr>
          <w:p>
            <w:pPr>
              <w:jc w:val="center"/>
              <w:rPr>
                <w:sz w:val="24"/>
                <w:szCs w:val="24"/>
              </w:rPr>
            </w:pPr>
          </w:p>
          <w:p>
            <w:pPr>
              <w:rPr>
                <w:sz w:val="24"/>
                <w:szCs w:val="24"/>
              </w:rPr>
            </w:pPr>
            <w:r>
              <w:rPr>
                <w:rFonts w:hint="eastAsia"/>
                <w:sz w:val="24"/>
                <w:szCs w:val="24"/>
              </w:rPr>
              <w:t>组长：                成员：</w:t>
            </w:r>
          </w:p>
          <w:p>
            <w:pPr>
              <w:jc w:val="center"/>
              <w:rPr>
                <w:sz w:val="24"/>
                <w:szCs w:val="24"/>
              </w:rPr>
            </w:pPr>
          </w:p>
          <w:p>
            <w:pPr>
              <w:jc w:val="right"/>
              <w:rPr>
                <w:sz w:val="24"/>
                <w:szCs w:val="24"/>
              </w:rPr>
            </w:pPr>
            <w:r>
              <w:rPr>
                <w:rFonts w:hint="eastAsia"/>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1418" w:type="dxa"/>
            <w:noWrap w:val="0"/>
            <w:vAlign w:val="center"/>
          </w:tcPr>
          <w:p>
            <w:pPr>
              <w:jc w:val="center"/>
              <w:rPr>
                <w:rFonts w:hint="eastAsia"/>
                <w:sz w:val="24"/>
                <w:szCs w:val="24"/>
                <w:lang w:eastAsia="zh-CN"/>
              </w:rPr>
            </w:pPr>
            <w:r>
              <w:rPr>
                <w:rFonts w:hint="eastAsia"/>
                <w:sz w:val="24"/>
                <w:szCs w:val="24"/>
                <w:lang w:eastAsia="zh-CN"/>
              </w:rPr>
              <w:t>主管领导</w:t>
            </w:r>
          </w:p>
          <w:p>
            <w:pPr>
              <w:jc w:val="center"/>
              <w:rPr>
                <w:rFonts w:hint="eastAsia"/>
                <w:sz w:val="24"/>
                <w:szCs w:val="24"/>
              </w:rPr>
            </w:pPr>
            <w:r>
              <w:rPr>
                <w:rFonts w:hint="eastAsia"/>
                <w:sz w:val="24"/>
                <w:szCs w:val="24"/>
                <w:lang w:eastAsia="zh-CN"/>
              </w:rPr>
              <w:t>审核意见</w:t>
            </w:r>
          </w:p>
        </w:tc>
        <w:tc>
          <w:tcPr>
            <w:tcW w:w="7840" w:type="dxa"/>
            <w:gridSpan w:val="4"/>
            <w:noWrap w:val="0"/>
            <w:vAlign w:val="top"/>
          </w:tcPr>
          <w:p>
            <w:pPr>
              <w:jc w:val="right"/>
              <w:rPr>
                <w:rFonts w:hint="eastAsia"/>
                <w:sz w:val="24"/>
                <w:szCs w:val="24"/>
              </w:rPr>
            </w:pPr>
          </w:p>
          <w:p>
            <w:pPr>
              <w:jc w:val="right"/>
              <w:rPr>
                <w:rFonts w:hint="eastAsia"/>
                <w:sz w:val="24"/>
                <w:szCs w:val="24"/>
              </w:rPr>
            </w:pPr>
          </w:p>
          <w:p>
            <w:pPr>
              <w:jc w:val="right"/>
              <w:rPr>
                <w:rFonts w:hint="eastAsia"/>
                <w:sz w:val="24"/>
                <w:szCs w:val="24"/>
              </w:rPr>
            </w:pPr>
            <w:r>
              <w:rPr>
                <w:rFonts w:hint="eastAsia"/>
                <w:sz w:val="24"/>
                <w:szCs w:val="24"/>
              </w:rPr>
              <w:t>年  月  日</w:t>
            </w:r>
          </w:p>
        </w:tc>
      </w:tr>
    </w:tbl>
    <w:p>
      <w:pPr>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lang w:val="en-US" w:eastAsia="zh-CN"/>
        </w:rPr>
      </w:pPr>
    </w:p>
    <w:p/>
    <w:sectPr>
      <w:pgSz w:w="11906" w:h="16838"/>
      <w:pgMar w:top="1440" w:right="1800" w:bottom="1440" w:left="1800"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Wingdings 2">
    <w:altName w:val="Wingdings"/>
    <w:panose1 w:val="05020102010507070707"/>
    <w:charset w:val="00"/>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hNDAxMTMzN2I4ODIxMDVhZjA2ODU1YTA5MjFkNmIifQ=="/>
  </w:docVars>
  <w:rsids>
    <w:rsidRoot w:val="1DB145B4"/>
    <w:rsid w:val="1DB14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584</Words>
  <Characters>603</Characters>
  <Lines>0</Lines>
  <Paragraphs>0</Paragraphs>
  <TotalTime>0</TotalTime>
  <ScaleCrop>false</ScaleCrop>
  <LinksUpToDate>false</LinksUpToDate>
  <CharactersWithSpaces>663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2023-04-11T01:56:00Z</dcterms:created>
  <dc:creator>dell</dc:creator>
  <cp:lastModifiedBy>dell</cp:lastModifiedBy>
  <dcterms:modified xsi:type="dcterms:W3CDTF">2023-04-11T01:56:49Z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20A7CD81132E427EB0DA09F5523632E6</vt:lpwstr>
  </property>
</Properties>
</file>